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54" w:rsidRDefault="00E8035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MT" w:hAnsi="ArialMT" w:cs="ArialMT"/>
          <w:b/>
          <w:bCs/>
        </w:rPr>
      </w:pPr>
      <w:r>
        <w:rPr>
          <w:rFonts w:ascii="ArialMT" w:hAnsi="ArialMT" w:cs="ArialMT"/>
          <w:b/>
          <w:bCs/>
        </w:rPr>
        <w:t>Relazione all’Assemblea del Consiglio Direttivo</w:t>
      </w:r>
    </w:p>
    <w:p w:rsidR="00E80354" w:rsidRDefault="00E8035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MT" w:hAnsi="ArialMT" w:cs="ArialMT"/>
          <w:b/>
          <w:bCs/>
        </w:rPr>
      </w:pPr>
      <w:r>
        <w:rPr>
          <w:rFonts w:ascii="ArialMT" w:hAnsi="ArialMT" w:cs="ArialMT"/>
          <w:b/>
          <w:bCs/>
        </w:rPr>
        <w:t>dell’AVIS Comun</w:t>
      </w:r>
      <w:r w:rsidR="00240EEC">
        <w:rPr>
          <w:rFonts w:ascii="ArialMT" w:hAnsi="ArialMT" w:cs="ArialMT"/>
          <w:b/>
          <w:bCs/>
        </w:rPr>
        <w:t>ale di Brescia sul Bilancio 2015</w:t>
      </w:r>
    </w:p>
    <w:p w:rsidR="00E80354" w:rsidRDefault="00E8035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MT" w:hAnsi="ArialMT" w:cs="ArialMT"/>
        </w:rPr>
      </w:pPr>
    </w:p>
    <w:p w:rsidR="00E80354" w:rsidRDefault="00E8035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Signore e signori soci dell’AVIS, </w:t>
      </w:r>
    </w:p>
    <w:p w:rsidR="004125A9" w:rsidRDefault="00D900A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il</w:t>
      </w:r>
      <w:r w:rsidR="005A413A">
        <w:rPr>
          <w:rFonts w:ascii="ArialMT" w:hAnsi="ArialMT" w:cs="ArialMT"/>
        </w:rPr>
        <w:t xml:space="preserve"> 2015 è </w:t>
      </w:r>
      <w:r>
        <w:rPr>
          <w:rFonts w:ascii="ArialMT" w:hAnsi="ArialMT" w:cs="ArialMT"/>
        </w:rPr>
        <w:t xml:space="preserve">stato </w:t>
      </w:r>
      <w:r w:rsidR="004551EB">
        <w:rPr>
          <w:rFonts w:ascii="ArialMT" w:hAnsi="ArialMT" w:cs="ArialMT"/>
        </w:rPr>
        <w:t>l’</w:t>
      </w:r>
      <w:r w:rsidR="005A413A">
        <w:rPr>
          <w:rFonts w:ascii="ArialMT" w:hAnsi="ArialMT" w:cs="ArialMT"/>
        </w:rPr>
        <w:t>80° da quando nel lontano 1935 i fondatori dell’Avis comunale di Brescia diedero origine a questa associazione.</w:t>
      </w:r>
    </w:p>
    <w:p w:rsidR="00585304" w:rsidRDefault="0058530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5A413A" w:rsidRDefault="00240EE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Nel 2014 i soci donatori erano 4026 oltre a 44</w:t>
      </w:r>
      <w:r w:rsidR="005A413A">
        <w:rPr>
          <w:rFonts w:ascii="ArialMT" w:hAnsi="ArialMT" w:cs="ArialMT"/>
        </w:rPr>
        <w:t xml:space="preserve"> soci c</w:t>
      </w:r>
      <w:r>
        <w:rPr>
          <w:rFonts w:ascii="ArialMT" w:hAnsi="ArialMT" w:cs="ArialMT"/>
        </w:rPr>
        <w:t>ollaboratori. Nel corso del 2015 si sono aggiunti 616 nuovi donatori mentre 349</w:t>
      </w:r>
      <w:r w:rsidR="005A413A">
        <w:rPr>
          <w:rFonts w:ascii="ArialMT" w:hAnsi="ArialMT" w:cs="ArialMT"/>
        </w:rPr>
        <w:t xml:space="preserve"> hanno dovuto abbandonare l’attività di donazione per varie cause (malattia, raggiunti limiti d’età, cambio di sezione</w:t>
      </w:r>
      <w:r>
        <w:rPr>
          <w:rFonts w:ascii="ArialMT" w:hAnsi="ArialMT" w:cs="ArialMT"/>
        </w:rPr>
        <w:t>, revisione archivio</w:t>
      </w:r>
      <w:r w:rsidR="005A413A">
        <w:rPr>
          <w:rFonts w:ascii="ArialMT" w:hAnsi="ArialMT" w:cs="ArialMT"/>
        </w:rPr>
        <w:t xml:space="preserve">). Al </w:t>
      </w:r>
      <w:r>
        <w:rPr>
          <w:rFonts w:ascii="ArialMT" w:hAnsi="ArialMT" w:cs="ArialMT"/>
        </w:rPr>
        <w:t>31.12.15 erano 4293</w:t>
      </w:r>
      <w:r w:rsidR="005A413A">
        <w:rPr>
          <w:rFonts w:ascii="ArialMT" w:hAnsi="ArialMT" w:cs="ArialMT"/>
        </w:rPr>
        <w:t xml:space="preserve"> i soci </w:t>
      </w:r>
      <w:r w:rsidR="005F296E">
        <w:rPr>
          <w:rFonts w:ascii="ArialMT" w:hAnsi="ArialMT" w:cs="ArialMT"/>
        </w:rPr>
        <w:t xml:space="preserve">donatori </w:t>
      </w:r>
      <w:r>
        <w:rPr>
          <w:rFonts w:ascii="ArialMT" w:hAnsi="ArialMT" w:cs="ArialMT"/>
        </w:rPr>
        <w:t>attivi oltre a 45</w:t>
      </w:r>
      <w:r w:rsidR="005F296E">
        <w:rPr>
          <w:rFonts w:ascii="ArialMT" w:hAnsi="ArialMT" w:cs="ArialMT"/>
        </w:rPr>
        <w:t xml:space="preserve"> soci collaboratori</w:t>
      </w:r>
      <w:r>
        <w:rPr>
          <w:rFonts w:ascii="ArialMT" w:hAnsi="ArialMT" w:cs="ArialMT"/>
        </w:rPr>
        <w:t xml:space="preserve"> (soci attivi +6,63%)</w:t>
      </w:r>
      <w:r w:rsidR="005F296E">
        <w:rPr>
          <w:rFonts w:ascii="ArialMT" w:hAnsi="ArialMT" w:cs="ArialMT"/>
        </w:rPr>
        <w:t>.</w:t>
      </w:r>
    </w:p>
    <w:p w:rsidR="00135A4A" w:rsidRDefault="00240EEC" w:rsidP="005F296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I nuovi aspiranti soci nel 2015 sono stati 1426. Di questi 145</w:t>
      </w:r>
      <w:r w:rsidR="005F296E">
        <w:rPr>
          <w:rFonts w:ascii="ArialMT" w:hAnsi="ArialMT" w:cs="ArialMT"/>
        </w:rPr>
        <w:t xml:space="preserve"> non sono stati ritenuti idonei</w:t>
      </w:r>
      <w:r>
        <w:rPr>
          <w:rFonts w:ascii="ArialMT" w:hAnsi="ArialMT" w:cs="ArialMT"/>
        </w:rPr>
        <w:t xml:space="preserve"> (10</w:t>
      </w:r>
      <w:r w:rsidR="00D71B81">
        <w:rPr>
          <w:rFonts w:ascii="ArialMT" w:hAnsi="ArialMT" w:cs="ArialMT"/>
        </w:rPr>
        <w:t>%)</w:t>
      </w:r>
      <w:r>
        <w:rPr>
          <w:rFonts w:ascii="ArialMT" w:hAnsi="ArialMT" w:cs="ArialMT"/>
        </w:rPr>
        <w:t>, 543</w:t>
      </w:r>
      <w:r w:rsidR="005F296E">
        <w:rPr>
          <w:rFonts w:ascii="ArialMT" w:hAnsi="ArialMT" w:cs="ArialMT"/>
        </w:rPr>
        <w:t xml:space="preserve"> hanno già effettuato il primo prelievo</w:t>
      </w:r>
      <w:r>
        <w:rPr>
          <w:rFonts w:ascii="ArialMT" w:hAnsi="ArialMT" w:cs="ArialMT"/>
        </w:rPr>
        <w:t xml:space="preserve"> (38</w:t>
      </w:r>
      <w:r w:rsidR="00D71B81">
        <w:rPr>
          <w:rFonts w:ascii="ArialMT" w:hAnsi="ArialMT" w:cs="ArialMT"/>
        </w:rPr>
        <w:t>%)</w:t>
      </w:r>
      <w:r>
        <w:rPr>
          <w:rFonts w:ascii="ArialMT" w:hAnsi="ArialMT" w:cs="ArialMT"/>
        </w:rPr>
        <w:t>, per 407</w:t>
      </w:r>
      <w:r w:rsidR="005F296E">
        <w:rPr>
          <w:rFonts w:ascii="ArialMT" w:hAnsi="ArialMT" w:cs="ArialMT"/>
        </w:rPr>
        <w:t xml:space="preserve"> siamo in attesa del primo prelievo </w:t>
      </w:r>
      <w:r>
        <w:rPr>
          <w:rFonts w:ascii="ArialMT" w:hAnsi="ArialMT" w:cs="ArialMT"/>
        </w:rPr>
        <w:t>(29</w:t>
      </w:r>
      <w:r w:rsidR="00D71B81">
        <w:rPr>
          <w:rFonts w:ascii="ArialMT" w:hAnsi="ArialMT" w:cs="ArialMT"/>
        </w:rPr>
        <w:t xml:space="preserve">%) </w:t>
      </w:r>
      <w:r>
        <w:rPr>
          <w:rFonts w:ascii="ArialMT" w:hAnsi="ArialMT" w:cs="ArialMT"/>
        </w:rPr>
        <w:t>e per 331</w:t>
      </w:r>
      <w:r w:rsidR="005F296E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(23</w:t>
      </w:r>
      <w:r w:rsidR="00D71B81">
        <w:rPr>
          <w:rFonts w:ascii="ArialMT" w:hAnsi="ArialMT" w:cs="ArialMT"/>
        </w:rPr>
        <w:t xml:space="preserve">%) </w:t>
      </w:r>
      <w:r w:rsidR="005F296E">
        <w:rPr>
          <w:rFonts w:ascii="ArialMT" w:hAnsi="ArialMT" w:cs="ArialMT"/>
        </w:rPr>
        <w:t xml:space="preserve">sono in corso ulteriori accertamenti sanitari. </w:t>
      </w:r>
    </w:p>
    <w:p w:rsidR="00135A4A" w:rsidRDefault="00240EEC" w:rsidP="005F296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Complessivamente nel 2015</w:t>
      </w:r>
      <w:r w:rsidR="00135A4A">
        <w:rPr>
          <w:rFonts w:ascii="ArialMT" w:hAnsi="ArialMT" w:cs="ArialMT"/>
        </w:rPr>
        <w:t xml:space="preserve"> sono state fatte 8</w:t>
      </w:r>
      <w:r w:rsidR="004551EB">
        <w:rPr>
          <w:rFonts w:ascii="ArialMT" w:hAnsi="ArialMT" w:cs="ArialMT"/>
        </w:rPr>
        <w:t>.</w:t>
      </w:r>
      <w:r>
        <w:rPr>
          <w:rFonts w:ascii="ArialMT" w:hAnsi="ArialMT" w:cs="ArialMT"/>
        </w:rPr>
        <w:t>680 donazioni così suddivise: 7446 sangue intero, 459 plasmaferesi, 4 citoplasma e 771</w:t>
      </w:r>
      <w:r w:rsidR="00135A4A">
        <w:rPr>
          <w:rFonts w:ascii="ArialMT" w:hAnsi="ArialMT" w:cs="ArialMT"/>
        </w:rPr>
        <w:t xml:space="preserve"> multicomponente con un incremento, rispetto alle d</w:t>
      </w:r>
      <w:r>
        <w:rPr>
          <w:rFonts w:ascii="ArialMT" w:hAnsi="ArialMT" w:cs="ArialMT"/>
        </w:rPr>
        <w:t>onazioni del 2014</w:t>
      </w:r>
      <w:r w:rsidR="009D3628">
        <w:rPr>
          <w:rFonts w:ascii="ArialMT" w:hAnsi="ArialMT" w:cs="ArialMT"/>
        </w:rPr>
        <w:t>, del 6</w:t>
      </w:r>
      <w:r w:rsidR="00135A4A">
        <w:rPr>
          <w:rFonts w:ascii="ArialMT" w:hAnsi="ArialMT" w:cs="ArialMT"/>
        </w:rPr>
        <w:t>%.</w:t>
      </w:r>
    </w:p>
    <w:p w:rsidR="00135A4A" w:rsidRDefault="00135A4A" w:rsidP="005F296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L’ind</w:t>
      </w:r>
      <w:r w:rsidR="009D3628">
        <w:rPr>
          <w:rFonts w:ascii="ArialMT" w:hAnsi="ArialMT" w:cs="ArialMT"/>
        </w:rPr>
        <w:t xml:space="preserve">ice </w:t>
      </w:r>
      <w:proofErr w:type="spellStart"/>
      <w:r w:rsidR="009D3628">
        <w:rPr>
          <w:rFonts w:ascii="ArialMT" w:hAnsi="ArialMT" w:cs="ArialMT"/>
        </w:rPr>
        <w:t>donazionale</w:t>
      </w:r>
      <w:proofErr w:type="spellEnd"/>
      <w:r w:rsidR="009D3628">
        <w:rPr>
          <w:rFonts w:ascii="ArialMT" w:hAnsi="ArialMT" w:cs="ArialMT"/>
        </w:rPr>
        <w:t xml:space="preserve"> è stato del 2,02</w:t>
      </w:r>
      <w:r>
        <w:rPr>
          <w:rFonts w:ascii="ArialMT" w:hAnsi="ArialMT" w:cs="ArialMT"/>
        </w:rPr>
        <w:t xml:space="preserve">%. </w:t>
      </w:r>
    </w:p>
    <w:p w:rsidR="005F296E" w:rsidRDefault="005F296E" w:rsidP="005F296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Sono numeri importanti</w:t>
      </w:r>
      <w:r w:rsidR="00D71B81">
        <w:rPr>
          <w:rFonts w:ascii="ArialMT" w:hAnsi="ArialMT" w:cs="ArialMT"/>
        </w:rPr>
        <w:t>,</w:t>
      </w:r>
      <w:r>
        <w:rPr>
          <w:rFonts w:ascii="ArialMT" w:hAnsi="ArialMT" w:cs="ArialMT"/>
        </w:rPr>
        <w:t xml:space="preserve"> indicativi dell’impegno</w:t>
      </w:r>
      <w:r w:rsidR="00D71B81">
        <w:rPr>
          <w:rFonts w:ascii="ArialMT" w:hAnsi="ArialMT" w:cs="ArialMT"/>
        </w:rPr>
        <w:t xml:space="preserve"> della nostra S</w:t>
      </w:r>
      <w:r>
        <w:rPr>
          <w:rFonts w:ascii="ArialMT" w:hAnsi="ArialMT" w:cs="ArialMT"/>
        </w:rPr>
        <w:t>egreteria e di tutti coloro che</w:t>
      </w:r>
      <w:r w:rsidR="004551EB">
        <w:rPr>
          <w:rFonts w:ascii="ArialMT" w:hAnsi="ArialMT" w:cs="ArialMT"/>
        </w:rPr>
        <w:t>,</w:t>
      </w:r>
      <w:r>
        <w:rPr>
          <w:rFonts w:ascii="ArialMT" w:hAnsi="ArialMT" w:cs="ArialMT"/>
        </w:rPr>
        <w:t xml:space="preserve"> in vario modo</w:t>
      </w:r>
      <w:r w:rsidR="004551EB">
        <w:rPr>
          <w:rFonts w:ascii="ArialMT" w:hAnsi="ArialMT" w:cs="ArialMT"/>
        </w:rPr>
        <w:t>,</w:t>
      </w:r>
      <w:r>
        <w:rPr>
          <w:rFonts w:ascii="ArialMT" w:hAnsi="ArialMT" w:cs="ArialMT"/>
        </w:rPr>
        <w:t xml:space="preserve"> contribuiscono all’attività di propaganda e di ricerca di nuovi donatori.</w:t>
      </w:r>
      <w:r w:rsidRPr="005F296E">
        <w:rPr>
          <w:rFonts w:ascii="ArialMT" w:hAnsi="ArialMT" w:cs="ArialMT"/>
        </w:rPr>
        <w:t xml:space="preserve"> </w:t>
      </w:r>
    </w:p>
    <w:p w:rsidR="005F296E" w:rsidRDefault="005F296E" w:rsidP="005F296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L’invecchiamento della popolazione unitamente ai progressi della medicina comportano un continuo aumento nella richiesta di sangue e di suoi componenti, veri insosti</w:t>
      </w:r>
      <w:r w:rsidR="004551EB">
        <w:rPr>
          <w:rFonts w:ascii="ArialMT" w:hAnsi="ArialMT" w:cs="ArialMT"/>
        </w:rPr>
        <w:t>tuibili farmaci d’emergenza. E’</w:t>
      </w:r>
      <w:r>
        <w:rPr>
          <w:rFonts w:ascii="ArialMT" w:hAnsi="ArialMT" w:cs="ArialMT"/>
        </w:rPr>
        <w:t>una sfida questa che non possiamo che raccogliere ogni giorno impegnandoci a diffondere, soprattutto tra i giovani, il valore del dono gratuito e anonimo.</w:t>
      </w:r>
    </w:p>
    <w:p w:rsidR="005F296E" w:rsidRDefault="005F296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5F296E" w:rsidRDefault="005F296E" w:rsidP="005F296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Ed ora Vi chiedo un minuto di silenzio per ricordare tutt</w:t>
      </w:r>
      <w:r w:rsidR="003C04F4">
        <w:rPr>
          <w:rFonts w:ascii="ArialMT" w:hAnsi="ArialMT" w:cs="ArialMT"/>
        </w:rPr>
        <w:t>i gli Avisini scomparsi nel 2015</w:t>
      </w:r>
      <w:r>
        <w:rPr>
          <w:rFonts w:ascii="ArialMT" w:hAnsi="ArialMT" w:cs="ArialMT"/>
        </w:rPr>
        <w:t>.</w:t>
      </w:r>
    </w:p>
    <w:p w:rsidR="00E80354" w:rsidRDefault="00E8035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51104A" w:rsidRPr="005A63CA" w:rsidRDefault="00E80354" w:rsidP="0051104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Il Vostro Consig</w:t>
      </w:r>
      <w:r w:rsidR="00021407">
        <w:rPr>
          <w:rFonts w:ascii="ArialMT" w:hAnsi="ArialMT" w:cs="ArialMT"/>
        </w:rPr>
        <w:t>lio direttivo nell’anno trascorso</w:t>
      </w:r>
      <w:r w:rsidR="00FD4A8F">
        <w:rPr>
          <w:rFonts w:ascii="ArialMT" w:hAnsi="ArialMT" w:cs="ArialMT"/>
        </w:rPr>
        <w:t xml:space="preserve"> si è </w:t>
      </w:r>
      <w:r w:rsidR="00FD4A8F" w:rsidRPr="00B81C3D">
        <w:rPr>
          <w:rFonts w:ascii="ArialMT" w:hAnsi="ArialMT" w:cs="ArialMT"/>
        </w:rPr>
        <w:t xml:space="preserve">riunito </w:t>
      </w:r>
      <w:r w:rsidR="00A112BA" w:rsidRPr="000F6A08">
        <w:rPr>
          <w:rFonts w:ascii="ArialMT" w:hAnsi="ArialMT" w:cs="ArialMT"/>
        </w:rPr>
        <w:t>5</w:t>
      </w:r>
      <w:r w:rsidR="003C04F4" w:rsidRPr="000F6A08">
        <w:rPr>
          <w:rFonts w:ascii="ArialMT" w:hAnsi="ArialMT" w:cs="ArialMT"/>
        </w:rPr>
        <w:t xml:space="preserve"> </w:t>
      </w:r>
      <w:r w:rsidRPr="00B81C3D">
        <w:rPr>
          <w:rFonts w:ascii="ArialMT" w:hAnsi="ArialMT" w:cs="ArialMT"/>
        </w:rPr>
        <w:t xml:space="preserve">volte. </w:t>
      </w:r>
      <w:r w:rsidR="0051104A" w:rsidRPr="00B81C3D">
        <w:rPr>
          <w:rFonts w:ascii="ArialMT" w:hAnsi="ArialMT" w:cs="ArialMT"/>
        </w:rPr>
        <w:t>I</w:t>
      </w:r>
      <w:r w:rsidRPr="00B81C3D">
        <w:rPr>
          <w:rFonts w:ascii="ArialMT" w:hAnsi="ArialMT" w:cs="ArialMT"/>
        </w:rPr>
        <w:t xml:space="preserve"> temi che </w:t>
      </w:r>
      <w:r w:rsidRPr="005A63CA">
        <w:rPr>
          <w:rFonts w:ascii="ArialMT" w:hAnsi="ArialMT" w:cs="ArialMT"/>
        </w:rPr>
        <w:t>maggiormente hanno impegnato il Consiglio</w:t>
      </w:r>
      <w:r w:rsidR="0051104A" w:rsidRPr="005A63CA">
        <w:rPr>
          <w:rFonts w:ascii="ArialMT" w:hAnsi="ArialMT" w:cs="ArialMT"/>
        </w:rPr>
        <w:t xml:space="preserve"> hanno riguardato</w:t>
      </w:r>
      <w:r w:rsidRPr="005A63CA">
        <w:rPr>
          <w:rFonts w:ascii="ArialMT" w:hAnsi="ArialMT" w:cs="ArialMT"/>
        </w:rPr>
        <w:t>:</w:t>
      </w:r>
    </w:p>
    <w:p w:rsidR="003C04F4" w:rsidRDefault="00DF2DDE" w:rsidP="003C04F4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Andamento delle donazioni</w:t>
      </w:r>
    </w:p>
    <w:p w:rsidR="003C04F4" w:rsidRDefault="00DF2DDE" w:rsidP="003C04F4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Attivit</w:t>
      </w:r>
      <w:r w:rsidR="000F6A08">
        <w:rPr>
          <w:rFonts w:ascii="ArialMT" w:hAnsi="ArialMT" w:cs="ArialMT"/>
        </w:rPr>
        <w:t>à</w:t>
      </w:r>
      <w:r>
        <w:rPr>
          <w:rFonts w:ascii="ArialMT" w:hAnsi="ArialMT" w:cs="ArialMT"/>
        </w:rPr>
        <w:t xml:space="preserve"> di Propaganda</w:t>
      </w:r>
    </w:p>
    <w:p w:rsidR="001733DB" w:rsidRDefault="00DF2DDE" w:rsidP="003C04F4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Gestione Segreteria</w:t>
      </w:r>
      <w:r w:rsidR="001733DB">
        <w:rPr>
          <w:rFonts w:ascii="ArialMT" w:hAnsi="ArialMT" w:cs="ArialMT"/>
        </w:rPr>
        <w:t>- Adeguamento dell’archivio alle normative sulla P</w:t>
      </w:r>
      <w:r w:rsidR="000F6A08">
        <w:rPr>
          <w:rFonts w:ascii="ArialMT" w:hAnsi="ArialMT" w:cs="ArialMT"/>
        </w:rPr>
        <w:t>r</w:t>
      </w:r>
      <w:r w:rsidR="001733DB">
        <w:rPr>
          <w:rFonts w:ascii="ArialMT" w:hAnsi="ArialMT" w:cs="ArialMT"/>
        </w:rPr>
        <w:t>ivacy che ha imp</w:t>
      </w:r>
      <w:r w:rsidR="000F6A08">
        <w:rPr>
          <w:rFonts w:ascii="ArialMT" w:hAnsi="ArialMT" w:cs="ArialMT"/>
        </w:rPr>
        <w:t>i</w:t>
      </w:r>
      <w:r w:rsidR="001733DB">
        <w:rPr>
          <w:rFonts w:ascii="ArialMT" w:hAnsi="ArialMT" w:cs="ArialMT"/>
        </w:rPr>
        <w:t>egato numerose risorse.</w:t>
      </w:r>
    </w:p>
    <w:p w:rsidR="003C04F4" w:rsidRDefault="001733DB" w:rsidP="003C04F4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Gestione delle iniziative di propaganda.</w:t>
      </w:r>
    </w:p>
    <w:p w:rsidR="00B81C3D" w:rsidRPr="00621BDF" w:rsidRDefault="00B81C3D" w:rsidP="00B81C3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135A4A" w:rsidRPr="003B791C" w:rsidRDefault="00135A4A" w:rsidP="008746E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</w:rPr>
      </w:pPr>
      <w:r w:rsidRPr="003B791C">
        <w:rPr>
          <w:rFonts w:ascii="Arial" w:hAnsi="Arial" w:cs="Arial"/>
        </w:rPr>
        <w:t>S</w:t>
      </w:r>
      <w:r w:rsidR="00E80354" w:rsidRPr="003B791C">
        <w:rPr>
          <w:rFonts w:ascii="Arial" w:hAnsi="Arial" w:cs="Arial"/>
        </w:rPr>
        <w:t>ono proseguite le attività di propaganda presso le scuole cittadine che hanno visto la partecipazione di </w:t>
      </w:r>
      <w:r w:rsidR="008718C5" w:rsidRPr="003B791C">
        <w:rPr>
          <w:rFonts w:ascii="Arial" w:hAnsi="Arial" w:cs="Arial"/>
        </w:rPr>
        <w:t>90</w:t>
      </w:r>
      <w:r w:rsidR="00E80354" w:rsidRPr="003B791C">
        <w:rPr>
          <w:rFonts w:ascii="Arial" w:hAnsi="Arial" w:cs="Arial"/>
        </w:rPr>
        <w:t xml:space="preserve"> classi di scuole secondarie superiori </w:t>
      </w:r>
      <w:r w:rsidRPr="003B791C">
        <w:rPr>
          <w:rFonts w:ascii="Arial" w:hAnsi="Arial" w:cs="Arial"/>
        </w:rPr>
        <w:t>(4° e 5° anno)</w:t>
      </w:r>
      <w:r w:rsidR="00A112BA" w:rsidRPr="003B791C">
        <w:rPr>
          <w:rFonts w:ascii="Arial" w:hAnsi="Arial" w:cs="Arial"/>
        </w:rPr>
        <w:t xml:space="preserve"> e universitarie</w:t>
      </w:r>
      <w:r w:rsidRPr="003B791C">
        <w:rPr>
          <w:rFonts w:ascii="Arial" w:hAnsi="Arial" w:cs="Arial"/>
        </w:rPr>
        <w:t xml:space="preserve"> </w:t>
      </w:r>
      <w:r w:rsidR="00E80354" w:rsidRPr="003B791C">
        <w:rPr>
          <w:rFonts w:ascii="Arial" w:hAnsi="Arial" w:cs="Arial"/>
        </w:rPr>
        <w:t xml:space="preserve">con </w:t>
      </w:r>
      <w:r w:rsidRPr="003B791C">
        <w:rPr>
          <w:rFonts w:ascii="Arial" w:hAnsi="Arial" w:cs="Arial"/>
        </w:rPr>
        <w:t>il coinvolgimento di</w:t>
      </w:r>
      <w:r w:rsidR="00E80354" w:rsidRPr="003B791C">
        <w:rPr>
          <w:rFonts w:ascii="Arial" w:hAnsi="Arial" w:cs="Arial"/>
        </w:rPr>
        <w:t> </w:t>
      </w:r>
      <w:r w:rsidRPr="003B791C">
        <w:rPr>
          <w:rFonts w:ascii="Arial" w:hAnsi="Arial" w:cs="Arial"/>
        </w:rPr>
        <w:t xml:space="preserve">circa </w:t>
      </w:r>
      <w:r w:rsidR="00C67406" w:rsidRPr="003B791C">
        <w:rPr>
          <w:rFonts w:ascii="Arial" w:hAnsi="Arial" w:cs="Arial"/>
        </w:rPr>
        <w:t>2250</w:t>
      </w:r>
      <w:r w:rsidR="00E80354" w:rsidRPr="003B791C">
        <w:rPr>
          <w:rFonts w:ascii="Arial" w:hAnsi="Arial" w:cs="Arial"/>
        </w:rPr>
        <w:t xml:space="preserve"> studenti</w:t>
      </w:r>
      <w:r w:rsidR="001733DB" w:rsidRPr="003B791C">
        <w:rPr>
          <w:rFonts w:ascii="Arial" w:hAnsi="Arial" w:cs="Arial"/>
        </w:rPr>
        <w:t xml:space="preserve">, </w:t>
      </w:r>
      <w:r w:rsidR="003C04F4" w:rsidRPr="003B791C">
        <w:rPr>
          <w:rFonts w:ascii="Arial" w:hAnsi="Arial" w:cs="Arial"/>
        </w:rPr>
        <w:t>contattati presso le rispettive scuole</w:t>
      </w:r>
      <w:r w:rsidR="00D900AC">
        <w:rPr>
          <w:rFonts w:ascii="Arial" w:hAnsi="Arial" w:cs="Arial"/>
        </w:rPr>
        <w:t>. I</w:t>
      </w:r>
      <w:r w:rsidR="003B791C" w:rsidRPr="003B791C">
        <w:rPr>
          <w:rFonts w:ascii="Arial" w:hAnsi="Arial" w:cs="Arial"/>
        </w:rPr>
        <w:t xml:space="preserve">noltre </w:t>
      </w:r>
      <w:proofErr w:type="spellStart"/>
      <w:r w:rsidR="003B791C" w:rsidRPr="003B791C">
        <w:rPr>
          <w:rFonts w:ascii="Arial" w:hAnsi="Arial" w:cs="Arial"/>
        </w:rPr>
        <w:t>segnaliamo</w:t>
      </w:r>
      <w:r w:rsidR="0051104A" w:rsidRPr="003B791C">
        <w:rPr>
          <w:rFonts w:ascii="Arial" w:hAnsi="Arial" w:cs="Arial"/>
        </w:rPr>
        <w:t>.</w:t>
      </w:r>
      <w:bookmarkStart w:id="0" w:name="_GoBack"/>
      <w:bookmarkEnd w:id="0"/>
      <w:r w:rsidR="003B791C" w:rsidRPr="003B791C">
        <w:rPr>
          <w:rFonts w:ascii="Arial" w:eastAsia="Times New Roman" w:hAnsi="Arial" w:cs="Arial"/>
        </w:rPr>
        <w:t>la</w:t>
      </w:r>
      <w:proofErr w:type="spellEnd"/>
      <w:r w:rsidR="003B791C" w:rsidRPr="003B791C">
        <w:rPr>
          <w:rFonts w:ascii="Arial" w:eastAsia="Times New Roman" w:hAnsi="Arial" w:cs="Arial"/>
        </w:rPr>
        <w:t xml:space="preserve"> nostra presenza nel Liceo Calini durante il </w:t>
      </w:r>
      <w:proofErr w:type="spellStart"/>
      <w:r w:rsidR="003B791C" w:rsidRPr="003B791C">
        <w:rPr>
          <w:rFonts w:ascii="Arial" w:eastAsia="Times New Roman" w:hAnsi="Arial" w:cs="Arial"/>
        </w:rPr>
        <w:t>Dies</w:t>
      </w:r>
      <w:proofErr w:type="spellEnd"/>
      <w:r w:rsidR="003B791C" w:rsidRPr="003B791C">
        <w:rPr>
          <w:rFonts w:ascii="Arial" w:eastAsia="Times New Roman" w:hAnsi="Arial" w:cs="Arial"/>
        </w:rPr>
        <w:t>-Fasti lo scorso mese di novembre dove sono stati contattati 145 studenti nei 5 incontri.</w:t>
      </w:r>
    </w:p>
    <w:p w:rsidR="007831FE" w:rsidRPr="00C67406" w:rsidRDefault="00135A4A" w:rsidP="008746E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 w:rsidRPr="00C67406">
        <w:rPr>
          <w:rFonts w:ascii="ArialMT" w:hAnsi="ArialMT" w:cs="ArialMT"/>
        </w:rPr>
        <w:t xml:space="preserve">Sono inoltre state </w:t>
      </w:r>
      <w:r w:rsidR="003C04F4" w:rsidRPr="00C67406">
        <w:rPr>
          <w:rFonts w:ascii="ArialMT" w:hAnsi="ArialMT" w:cs="ArialMT"/>
        </w:rPr>
        <w:t>inviate circa</w:t>
      </w:r>
      <w:r w:rsidR="00A112BA" w:rsidRPr="00C67406">
        <w:rPr>
          <w:rFonts w:ascii="ArialMT" w:hAnsi="ArialMT" w:cs="ArialMT"/>
        </w:rPr>
        <w:t xml:space="preserve"> 1800</w:t>
      </w:r>
      <w:r w:rsidR="00C67406">
        <w:rPr>
          <w:rFonts w:ascii="ArialMT" w:hAnsi="ArialMT" w:cs="ArialMT"/>
        </w:rPr>
        <w:t xml:space="preserve"> </w:t>
      </w:r>
      <w:r w:rsidRPr="00C67406">
        <w:rPr>
          <w:rFonts w:ascii="ArialMT" w:hAnsi="ArialMT" w:cs="ArialMT"/>
        </w:rPr>
        <w:t>lettere di auguri ai giovani bresciani in occasione del compimento del 18° anno d’età firmate dal Sindaco e del presidente de</w:t>
      </w:r>
      <w:r w:rsidR="007831FE" w:rsidRPr="00C67406">
        <w:rPr>
          <w:rFonts w:ascii="ArialMT" w:hAnsi="ArialMT" w:cs="ArialMT"/>
        </w:rPr>
        <w:t>ll’AVIS</w:t>
      </w:r>
      <w:r w:rsidRPr="00C67406">
        <w:rPr>
          <w:rFonts w:ascii="ArialMT" w:hAnsi="ArialMT" w:cs="ArialMT"/>
        </w:rPr>
        <w:t>.</w:t>
      </w:r>
    </w:p>
    <w:p w:rsidR="00E80354" w:rsidRPr="00C67406" w:rsidRDefault="00135A4A" w:rsidP="008746E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 w:rsidRPr="00C67406">
        <w:rPr>
          <w:rFonts w:ascii="ArialMT" w:hAnsi="ArialMT" w:cs="ArialMT"/>
        </w:rPr>
        <w:t xml:space="preserve"> </w:t>
      </w:r>
      <w:r w:rsidR="0051104A" w:rsidRPr="00C67406">
        <w:rPr>
          <w:rFonts w:ascii="ArialMT" w:hAnsi="ArialMT" w:cs="ArialMT"/>
        </w:rPr>
        <w:t xml:space="preserve"> </w:t>
      </w:r>
    </w:p>
    <w:p w:rsidR="008746ED" w:rsidRDefault="005A63CA" w:rsidP="008746E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Style w:val="s2"/>
        </w:rPr>
      </w:pPr>
      <w:r>
        <w:rPr>
          <w:rStyle w:val="s2"/>
          <w:rFonts w:ascii="Arial" w:hAnsi="Arial" w:cs="Arial"/>
        </w:rPr>
        <w:t>L</w:t>
      </w:r>
      <w:r w:rsidR="008746ED">
        <w:rPr>
          <w:rStyle w:val="s2"/>
          <w:rFonts w:ascii="Arial" w:hAnsi="Arial" w:cs="Arial"/>
        </w:rPr>
        <w:t>’azione di miglioramento dell’organizzazione della segreteria</w:t>
      </w:r>
      <w:r>
        <w:rPr>
          <w:rStyle w:val="s2"/>
          <w:rFonts w:ascii="Arial" w:hAnsi="Arial" w:cs="Arial"/>
        </w:rPr>
        <w:t xml:space="preserve"> è stata un costante impegno del Segretario</w:t>
      </w:r>
      <w:r w:rsidR="008746ED">
        <w:rPr>
          <w:rStyle w:val="s2"/>
          <w:rFonts w:ascii="Arial" w:hAnsi="Arial" w:cs="Arial"/>
        </w:rPr>
        <w:t>.</w:t>
      </w:r>
      <w:r w:rsidR="008746ED" w:rsidRPr="008746ED">
        <w:rPr>
          <w:rFonts w:ascii="ArialMT" w:hAnsi="ArialMT" w:cs="ArialMT"/>
        </w:rPr>
        <w:t xml:space="preserve"> </w:t>
      </w:r>
      <w:r w:rsidR="008746ED">
        <w:rPr>
          <w:rFonts w:ascii="ArialMT" w:hAnsi="ArialMT" w:cs="ArialMT"/>
        </w:rPr>
        <w:t xml:space="preserve">Un sentito grazie alle segretarie e ai volontari </w:t>
      </w:r>
      <w:r>
        <w:rPr>
          <w:rFonts w:ascii="ArialMT" w:hAnsi="ArialMT" w:cs="ArialMT"/>
        </w:rPr>
        <w:t xml:space="preserve">che collaborano </w:t>
      </w:r>
      <w:r w:rsidR="008746ED">
        <w:rPr>
          <w:rFonts w:ascii="ArialMT" w:hAnsi="ArialMT" w:cs="ArialMT"/>
        </w:rPr>
        <w:t>all’attività degli uffici.</w:t>
      </w:r>
      <w:r w:rsidR="008746ED">
        <w:rPr>
          <w:rStyle w:val="s2"/>
          <w:rFonts w:ascii="Arial" w:hAnsi="Arial" w:cs="Arial"/>
        </w:rPr>
        <w:t> </w:t>
      </w:r>
    </w:p>
    <w:p w:rsidR="003C04F4" w:rsidRDefault="003C04F4" w:rsidP="008746E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Style w:val="s2"/>
        </w:rPr>
      </w:pPr>
      <w:r>
        <w:rPr>
          <w:rStyle w:val="s2"/>
          <w:rFonts w:ascii="Arial" w:hAnsi="Arial" w:cs="Arial"/>
        </w:rPr>
        <w:t>Tra le attività svolte per celebrare degnamente gli 80 anni dell’Avis Comunale di Brescia</w:t>
      </w:r>
      <w:r w:rsidR="005322AE">
        <w:rPr>
          <w:rStyle w:val="s2"/>
          <w:rFonts w:ascii="Arial" w:hAnsi="Arial" w:cs="Arial"/>
        </w:rPr>
        <w:t xml:space="preserve"> vi ricordiamo il concerto al Teatro Grande,</w:t>
      </w:r>
      <w:r>
        <w:rPr>
          <w:rStyle w:val="s2"/>
          <w:rFonts w:ascii="Arial" w:hAnsi="Arial" w:cs="Arial"/>
        </w:rPr>
        <w:t xml:space="preserve"> la festa all’aperto </w:t>
      </w:r>
      <w:r w:rsidR="005322AE">
        <w:rPr>
          <w:rStyle w:val="s2"/>
          <w:rFonts w:ascii="Arial" w:hAnsi="Arial" w:cs="Arial"/>
        </w:rPr>
        <w:t xml:space="preserve">a Buffalora e l’annullo filatelico e la cartolina edita da Poste Italiane filatelia con foto del prof. Giorgio </w:t>
      </w:r>
      <w:proofErr w:type="spellStart"/>
      <w:r w:rsidR="005322AE">
        <w:rPr>
          <w:rStyle w:val="s2"/>
          <w:rFonts w:ascii="Arial" w:hAnsi="Arial" w:cs="Arial"/>
        </w:rPr>
        <w:t>Senigaglia</w:t>
      </w:r>
      <w:proofErr w:type="spellEnd"/>
      <w:r w:rsidR="005322AE">
        <w:rPr>
          <w:rStyle w:val="s2"/>
          <w:rFonts w:ascii="Arial" w:hAnsi="Arial" w:cs="Arial"/>
        </w:rPr>
        <w:t xml:space="preserve"> fondatore e primo presidente del gruppo Avis di Brescia.</w:t>
      </w:r>
    </w:p>
    <w:p w:rsidR="003C04F4" w:rsidRDefault="003C04F4" w:rsidP="008746E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Style w:val="s2"/>
        </w:rPr>
      </w:pPr>
    </w:p>
    <w:p w:rsidR="00E80354" w:rsidRDefault="005322A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Nel corso del 2015</w:t>
      </w:r>
      <w:r w:rsidR="00E80354">
        <w:rPr>
          <w:rFonts w:ascii="ArialMT" w:hAnsi="ArialMT" w:cs="ArialMT"/>
        </w:rPr>
        <w:t xml:space="preserve"> è continuata la positiva collaborazione col Basket Brescia Leon</w:t>
      </w:r>
      <w:r w:rsidR="007831FE">
        <w:rPr>
          <w:rFonts w:ascii="ArialMT" w:hAnsi="ArialMT" w:cs="ArialMT"/>
        </w:rPr>
        <w:t xml:space="preserve">essa </w:t>
      </w:r>
      <w:r>
        <w:rPr>
          <w:rFonts w:ascii="ArialMT" w:hAnsi="ArialMT" w:cs="ArialMT"/>
        </w:rPr>
        <w:t>ed è iniziata la collaborazione con il CUS Rugby Brescia che ha inserito sulla propria maglia il logo dell’Avis</w:t>
      </w:r>
      <w:r w:rsidR="00E80354">
        <w:rPr>
          <w:rFonts w:ascii="ArialMT" w:hAnsi="ArialMT" w:cs="ArialMT"/>
        </w:rPr>
        <w:t xml:space="preserve">. </w:t>
      </w:r>
    </w:p>
    <w:p w:rsidR="00E80354" w:rsidRDefault="00E8035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7831FE" w:rsidRDefault="005322A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 w:rsidRPr="00C67406">
        <w:rPr>
          <w:rFonts w:ascii="ArialMT" w:hAnsi="ArialMT" w:cs="ArialMT"/>
        </w:rPr>
        <w:t>Nel 2015</w:t>
      </w:r>
      <w:r w:rsidR="00E80354" w:rsidRPr="00C67406">
        <w:rPr>
          <w:rFonts w:ascii="ArialMT" w:hAnsi="ArialMT" w:cs="ArialMT"/>
        </w:rPr>
        <w:t xml:space="preserve"> è proseguita con successo l’iniziativa del progetto di trasfusione domiciliare di pazienti cronici che hanno difficoltà a recarsi periodicamente in Ospedale per un ricovero in </w:t>
      </w:r>
      <w:proofErr w:type="spellStart"/>
      <w:r w:rsidR="00E80354" w:rsidRPr="00C67406">
        <w:rPr>
          <w:rFonts w:ascii="ArialMT" w:hAnsi="ArialMT" w:cs="ArialMT"/>
        </w:rPr>
        <w:t>Day</w:t>
      </w:r>
      <w:proofErr w:type="spellEnd"/>
      <w:r w:rsidR="00E80354" w:rsidRPr="00C67406">
        <w:rPr>
          <w:rFonts w:ascii="ArialMT" w:hAnsi="ArialMT" w:cs="ArialMT"/>
        </w:rPr>
        <w:t xml:space="preserve"> Hospital promosso dall’ASL con la collaborazione del reparto di E</w:t>
      </w:r>
      <w:r w:rsidR="007831FE" w:rsidRPr="00C67406">
        <w:rPr>
          <w:rFonts w:ascii="ArialMT" w:hAnsi="ArialMT" w:cs="ArialMT"/>
        </w:rPr>
        <w:t>matologia dell'Ospedale Civile,</w:t>
      </w:r>
      <w:r w:rsidR="00E80354" w:rsidRPr="00C67406">
        <w:rPr>
          <w:rFonts w:ascii="ArialMT" w:hAnsi="ArialMT" w:cs="ArialMT"/>
        </w:rPr>
        <w:t xml:space="preserve"> dell’AIL e dell’Avis Comunale di Bresc</w:t>
      </w:r>
      <w:r w:rsidR="00C67406">
        <w:rPr>
          <w:rFonts w:ascii="ArialMT" w:hAnsi="ArialMT" w:cs="ArialMT"/>
        </w:rPr>
        <w:t xml:space="preserve">ia. </w:t>
      </w:r>
      <w:r w:rsidR="00E80354">
        <w:rPr>
          <w:rFonts w:ascii="ArialMT" w:hAnsi="ArialMT" w:cs="ArialMT"/>
        </w:rPr>
        <w:t xml:space="preserve"> </w:t>
      </w:r>
    </w:p>
    <w:p w:rsidR="007831FE" w:rsidRDefault="007831F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E80354" w:rsidRPr="00C67406" w:rsidRDefault="005322A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 w:rsidRPr="00C67406">
        <w:rPr>
          <w:rFonts w:ascii="ArialMT" w:hAnsi="ArialMT" w:cs="ArialMT"/>
        </w:rPr>
        <w:lastRenderedPageBreak/>
        <w:t>Anche per il 201</w:t>
      </w:r>
      <w:r w:rsidR="00DF2DDE" w:rsidRPr="00C67406">
        <w:rPr>
          <w:rFonts w:ascii="ArialMT" w:hAnsi="ArialMT" w:cs="ArialMT"/>
        </w:rPr>
        <w:t>6</w:t>
      </w:r>
      <w:r w:rsidR="00E80354" w:rsidRPr="00C67406">
        <w:rPr>
          <w:rFonts w:ascii="ArialMT" w:hAnsi="ArialMT" w:cs="ArialMT"/>
        </w:rPr>
        <w:t xml:space="preserve"> continueranno le convenzioni per i donatori, </w:t>
      </w:r>
      <w:hyperlink r:id="rId6" w:history="1">
        <w:r w:rsidR="00E80354" w:rsidRPr="00C67406">
          <w:rPr>
            <w:rFonts w:ascii="ArialMT" w:hAnsi="ArialMT" w:cs="ArialMT"/>
            <w:color w:val="0000FF"/>
            <w:u w:val="single" w:color="0000FF"/>
          </w:rPr>
          <w:t>www.isolaonline</w:t>
        </w:r>
      </w:hyperlink>
      <w:r w:rsidR="002E51C7" w:rsidRPr="00C67406">
        <w:rPr>
          <w:rFonts w:ascii="ArialMT" w:hAnsi="ArialMT" w:cs="ArialMT"/>
        </w:rPr>
        <w:t>.it</w:t>
      </w:r>
      <w:r w:rsidR="00E80354" w:rsidRPr="00C67406">
        <w:rPr>
          <w:rFonts w:ascii="ArialMT" w:hAnsi="ArialMT" w:cs="ArialMT"/>
        </w:rPr>
        <w:t xml:space="preserve"> che comprendono visite specialistiche </w:t>
      </w:r>
      <w:proofErr w:type="spellStart"/>
      <w:r w:rsidR="00E80354" w:rsidRPr="00C67406">
        <w:rPr>
          <w:rFonts w:ascii="ArialMT" w:hAnsi="ArialMT" w:cs="ArialMT"/>
        </w:rPr>
        <w:t>intramenia</w:t>
      </w:r>
      <w:proofErr w:type="spellEnd"/>
      <w:r w:rsidR="00E80354" w:rsidRPr="00C67406">
        <w:rPr>
          <w:rFonts w:ascii="ArialMT" w:hAnsi="ArialMT" w:cs="ArialMT"/>
        </w:rPr>
        <w:t xml:space="preserve"> presso l’Ospedale Civile di Brescia e la Poliambulanza a tariffe agevolate dietro presentazione della tessera AVIS.</w:t>
      </w:r>
      <w:r w:rsidR="00DF2DDE" w:rsidRPr="00C67406">
        <w:rPr>
          <w:rFonts w:ascii="ArialMT" w:hAnsi="ArialMT" w:cs="ArialMT"/>
        </w:rPr>
        <w:t xml:space="preserve"> Pure continuerà la possibilità per tutti gli avisini della provincia di usufruire gratuitamente di una pizza, tutte le sere dal luned</w:t>
      </w:r>
      <w:r w:rsidR="000F6A08">
        <w:rPr>
          <w:rFonts w:ascii="ArialMT" w:hAnsi="ArialMT" w:cs="ArialMT"/>
        </w:rPr>
        <w:t>ì</w:t>
      </w:r>
      <w:r w:rsidR="00DF2DDE" w:rsidRPr="00C67406">
        <w:rPr>
          <w:rFonts w:ascii="ArialMT" w:hAnsi="ArialMT" w:cs="ArialMT"/>
        </w:rPr>
        <w:t xml:space="preserve"> al g</w:t>
      </w:r>
      <w:r w:rsidR="00B23C8E" w:rsidRPr="00C67406">
        <w:rPr>
          <w:rFonts w:ascii="ArialMT" w:hAnsi="ArialMT" w:cs="ArialMT"/>
        </w:rPr>
        <w:t>ioved</w:t>
      </w:r>
      <w:r w:rsidR="000F6A08">
        <w:rPr>
          <w:rFonts w:ascii="ArialMT" w:hAnsi="ArialMT" w:cs="ArialMT"/>
        </w:rPr>
        <w:t>ì</w:t>
      </w:r>
      <w:r w:rsidR="00B23C8E" w:rsidRPr="00C67406">
        <w:rPr>
          <w:rFonts w:ascii="ArialMT" w:hAnsi="ArialMT" w:cs="ArialMT"/>
        </w:rPr>
        <w:t xml:space="preserve"> presso il ristorante</w:t>
      </w:r>
      <w:r w:rsidR="00DF2DDE" w:rsidRPr="00C67406">
        <w:rPr>
          <w:rFonts w:ascii="ArialMT" w:hAnsi="ArialMT" w:cs="ArialMT"/>
        </w:rPr>
        <w:t xml:space="preserve"> “ I SILVANI “</w:t>
      </w:r>
    </w:p>
    <w:p w:rsidR="00E80354" w:rsidRPr="00C67406" w:rsidRDefault="00E8035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 w:rsidRPr="00C67406">
        <w:rPr>
          <w:rFonts w:ascii="ArialMT" w:hAnsi="ArialMT" w:cs="ArialMT"/>
        </w:rPr>
        <w:tab/>
      </w:r>
    </w:p>
    <w:p w:rsidR="00E80354" w:rsidRDefault="00E8035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 w:rsidRPr="00C67406">
        <w:rPr>
          <w:rFonts w:ascii="ArialMT" w:hAnsi="ArialMT" w:cs="ArialMT"/>
        </w:rPr>
        <w:t xml:space="preserve">Continua l'azione del </w:t>
      </w:r>
      <w:r w:rsidR="00DF2DDE" w:rsidRPr="00C67406">
        <w:rPr>
          <w:rFonts w:ascii="ArialMT" w:hAnsi="ArialMT" w:cs="ArialMT"/>
        </w:rPr>
        <w:t>consiglio</w:t>
      </w:r>
      <w:r w:rsidRPr="00C67406">
        <w:rPr>
          <w:rFonts w:ascii="ArialMT" w:hAnsi="ArialMT" w:cs="ArialMT"/>
        </w:rPr>
        <w:t xml:space="preserve"> per il potenziamento dei gruppi sul territorio, che ha portato alla costituzione del Gruppo AVIS </w:t>
      </w:r>
      <w:r w:rsidR="00DF2DDE" w:rsidRPr="00C67406">
        <w:rPr>
          <w:rFonts w:ascii="ArialMT" w:hAnsi="ArialMT" w:cs="ArialMT"/>
        </w:rPr>
        <w:t xml:space="preserve">“Pakistan Youth Organization </w:t>
      </w:r>
      <w:proofErr w:type="spellStart"/>
      <w:r w:rsidR="00DF2DDE" w:rsidRPr="00C67406">
        <w:rPr>
          <w:rFonts w:ascii="ArialMT" w:hAnsi="ArialMT" w:cs="ArialMT"/>
        </w:rPr>
        <w:t>Italy</w:t>
      </w:r>
      <w:proofErr w:type="spellEnd"/>
      <w:r w:rsidR="00DF2DDE" w:rsidRPr="00C67406">
        <w:rPr>
          <w:rFonts w:ascii="ArialMT" w:hAnsi="ArialMT" w:cs="ArialMT"/>
        </w:rPr>
        <w:t xml:space="preserve"> “ – Gruppo Rotary – Gruppo</w:t>
      </w:r>
      <w:r w:rsidR="00DF2DDE">
        <w:rPr>
          <w:rFonts w:ascii="ArialMT" w:hAnsi="ArialMT" w:cs="ArialMT"/>
        </w:rPr>
        <w:t xml:space="preserve"> Università Medicina – Gruppo Avis Rugby </w:t>
      </w:r>
      <w:proofErr w:type="spellStart"/>
      <w:r w:rsidR="00DF2DDE">
        <w:rPr>
          <w:rFonts w:ascii="ArialMT" w:hAnsi="ArialMT" w:cs="ArialMT"/>
        </w:rPr>
        <w:t>Cus</w:t>
      </w:r>
      <w:proofErr w:type="spellEnd"/>
      <w:r w:rsidR="00DF2DDE">
        <w:rPr>
          <w:rFonts w:ascii="ArialMT" w:hAnsi="ArialMT" w:cs="ArialMT"/>
        </w:rPr>
        <w:t xml:space="preserve"> Brescia -</w:t>
      </w:r>
    </w:p>
    <w:p w:rsidR="00E80354" w:rsidRDefault="00E8035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I donatori sottoposti a ECG nel 201</w:t>
      </w:r>
      <w:r w:rsidR="005322AE">
        <w:rPr>
          <w:rFonts w:ascii="ArialMT" w:hAnsi="ArialMT" w:cs="ArialMT"/>
        </w:rPr>
        <w:t>5 sono stati 118</w:t>
      </w:r>
      <w:r>
        <w:rPr>
          <w:rFonts w:ascii="ArialMT" w:hAnsi="ArialMT" w:cs="ArialMT"/>
        </w:rPr>
        <w:t>, lo stesso numero quelli che hanno usufruito del sevizio cardiolog</w:t>
      </w:r>
      <w:r w:rsidR="00B23C8E">
        <w:rPr>
          <w:rFonts w:ascii="ArialMT" w:hAnsi="ArialMT" w:cs="ArialMT"/>
        </w:rPr>
        <w:t>ico</w:t>
      </w:r>
      <w:r>
        <w:rPr>
          <w:rFonts w:ascii="ArialMT" w:hAnsi="ArialMT" w:cs="ArialMT"/>
        </w:rPr>
        <w:t xml:space="preserve">. Un caloroso grazie al dott. Emiliano </w:t>
      </w:r>
      <w:proofErr w:type="spellStart"/>
      <w:r>
        <w:rPr>
          <w:rFonts w:ascii="ArialMT" w:hAnsi="ArialMT" w:cs="ArialMT"/>
        </w:rPr>
        <w:t>Rena</w:t>
      </w:r>
      <w:r w:rsidR="007831FE">
        <w:rPr>
          <w:rFonts w:ascii="ArialMT" w:hAnsi="ArialMT" w:cs="ArialMT"/>
        </w:rPr>
        <w:t>ldini</w:t>
      </w:r>
      <w:proofErr w:type="spellEnd"/>
      <w:r>
        <w:rPr>
          <w:rFonts w:ascii="ArialMT" w:hAnsi="ArialMT" w:cs="ArialMT"/>
        </w:rPr>
        <w:t xml:space="preserve"> per la sua squisita disponibilità verso i nostri soci. </w:t>
      </w:r>
      <w:r w:rsidR="005322AE">
        <w:rPr>
          <w:rFonts w:ascii="ArialMT" w:hAnsi="ArialMT" w:cs="ArialMT"/>
        </w:rPr>
        <w:t>Questo servizio, dal 2015, è stato</w:t>
      </w:r>
      <w:r w:rsidR="007831FE">
        <w:rPr>
          <w:rFonts w:ascii="ArialMT" w:hAnsi="ArialMT" w:cs="ArialMT"/>
        </w:rPr>
        <w:t xml:space="preserve"> potenziato da parte dell’Avis provinciale di Brescia in modo da poter garantire un servizio cardiologico a tutti i donatori delle AVIS della provincia di Brescia.</w:t>
      </w:r>
    </w:p>
    <w:p w:rsidR="00E80354" w:rsidRDefault="005322A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N. 2056</w:t>
      </w:r>
      <w:r w:rsidR="00E80354">
        <w:rPr>
          <w:rFonts w:ascii="ArialMT" w:hAnsi="ArialMT" w:cs="ArialMT"/>
        </w:rPr>
        <w:t xml:space="preserve"> sono stati i donatori sottoposti a vis</w:t>
      </w:r>
      <w:r>
        <w:rPr>
          <w:rFonts w:ascii="ArialMT" w:hAnsi="ArialMT" w:cs="ArialMT"/>
        </w:rPr>
        <w:t>ita di controllo annuale; n.1674</w:t>
      </w:r>
      <w:r w:rsidR="00E80354">
        <w:rPr>
          <w:rFonts w:ascii="ArialMT" w:hAnsi="ArialMT" w:cs="ArialMT"/>
        </w:rPr>
        <w:t xml:space="preserve"> quelli sottoposti a </w:t>
      </w:r>
      <w:r>
        <w:rPr>
          <w:rFonts w:ascii="ArialMT" w:hAnsi="ArialMT" w:cs="ArialMT"/>
        </w:rPr>
        <w:t>controlli estemporanei e n. 2323</w:t>
      </w:r>
      <w:r w:rsidR="00E80354">
        <w:rPr>
          <w:rFonts w:ascii="ArialMT" w:hAnsi="ArialMT" w:cs="ArialMT"/>
        </w:rPr>
        <w:t xml:space="preserve"> i donatori sottoposti ad esami annuali.</w:t>
      </w:r>
    </w:p>
    <w:p w:rsidR="005A63CA" w:rsidRDefault="005A63C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Inoltre </w:t>
      </w:r>
      <w:r w:rsidR="005322AE">
        <w:rPr>
          <w:rFonts w:ascii="ArialMT" w:hAnsi="ArialMT" w:cs="ArialMT"/>
        </w:rPr>
        <w:t>è apprezzato il servizio relativo all’</w:t>
      </w:r>
      <w:r>
        <w:rPr>
          <w:rFonts w:ascii="ArialMT" w:hAnsi="ArialMT" w:cs="ArialMT"/>
        </w:rPr>
        <w:t>esame gratuito, con costo a carico dell’AVIS Comunale, del PSA per i donatori per i quali, a giudizio della Direzione Sanitaria, sia opportuno tale esame. Un piccolo</w:t>
      </w:r>
      <w:r w:rsidR="00FC7E23">
        <w:rPr>
          <w:rFonts w:ascii="ArialMT" w:hAnsi="ArialMT" w:cs="ArialMT"/>
        </w:rPr>
        <w:t xml:space="preserve">, </w:t>
      </w:r>
      <w:r>
        <w:rPr>
          <w:rFonts w:ascii="ArialMT" w:hAnsi="ArialMT" w:cs="ArialMT"/>
        </w:rPr>
        <w:t>ma importante,</w:t>
      </w:r>
      <w:r w:rsidR="00FC7E23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contributo dell’AVIS alla medicina preventiva.</w:t>
      </w:r>
    </w:p>
    <w:p w:rsidR="007831FE" w:rsidRDefault="007831F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94212E" w:rsidRDefault="005322A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Un grazie sincero rivolgiamo al n</w:t>
      </w:r>
      <w:r w:rsidR="00C67406">
        <w:rPr>
          <w:rFonts w:ascii="ArialMT" w:hAnsi="ArialMT" w:cs="ArialMT"/>
        </w:rPr>
        <w:t xml:space="preserve">ostro direttore sanitario </w:t>
      </w:r>
      <w:proofErr w:type="spellStart"/>
      <w:r w:rsidR="000F6A08">
        <w:rPr>
          <w:rFonts w:ascii="ArialMT" w:hAnsi="ArialMT" w:cs="ArialMT"/>
        </w:rPr>
        <w:t>D</w:t>
      </w:r>
      <w:r w:rsidR="00C67406">
        <w:rPr>
          <w:rFonts w:ascii="ArialMT" w:hAnsi="ArialMT" w:cs="ArialMT"/>
        </w:rPr>
        <w:t>ott.</w:t>
      </w:r>
      <w:r>
        <w:rPr>
          <w:rFonts w:ascii="ArialMT" w:hAnsi="ArialMT" w:cs="ArialMT"/>
        </w:rPr>
        <w:t>Carlo</w:t>
      </w:r>
      <w:proofErr w:type="spellEnd"/>
      <w:r>
        <w:rPr>
          <w:rFonts w:ascii="ArialMT" w:hAnsi="ArialMT" w:cs="ArialMT"/>
        </w:rPr>
        <w:t xml:space="preserve"> Braga per l’impegno, la competenza e la professionalità </w:t>
      </w:r>
      <w:r w:rsidR="0094212E">
        <w:rPr>
          <w:rFonts w:ascii="ArialMT" w:hAnsi="ArialMT" w:cs="ArialMT"/>
        </w:rPr>
        <w:t xml:space="preserve">soprattutto nei momenti di emergenza al </w:t>
      </w:r>
      <w:r w:rsidR="0094212E" w:rsidRPr="00C67406">
        <w:rPr>
          <w:rFonts w:ascii="ArialMT" w:hAnsi="ArialMT" w:cs="ArialMT"/>
        </w:rPr>
        <w:t xml:space="preserve">centro </w:t>
      </w:r>
      <w:r w:rsidR="00A112BA" w:rsidRPr="00C67406">
        <w:rPr>
          <w:rFonts w:ascii="ArialMT" w:hAnsi="ArialMT" w:cs="ArialMT"/>
        </w:rPr>
        <w:t>di raccolta</w:t>
      </w:r>
      <w:r w:rsidR="00A112BA">
        <w:rPr>
          <w:rFonts w:ascii="ArialMT" w:hAnsi="ArialMT" w:cs="ArialMT"/>
          <w:color w:val="FF0000"/>
        </w:rPr>
        <w:t xml:space="preserve"> </w:t>
      </w:r>
      <w:r w:rsidR="0094212E">
        <w:rPr>
          <w:rFonts w:ascii="ArialMT" w:hAnsi="ArialMT" w:cs="ArialMT"/>
        </w:rPr>
        <w:t>che, come sapete, è gestito dall’Avis provinciale di Brescia.</w:t>
      </w:r>
    </w:p>
    <w:p w:rsidR="0094212E" w:rsidRDefault="0094212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E80354" w:rsidRDefault="00E8035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Signore e signori soci dell’Avis,</w:t>
      </w:r>
    </w:p>
    <w:p w:rsidR="00E80354" w:rsidRDefault="00E8035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247C15" w:rsidRDefault="00E8035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riteniamo doveroso darvi informazione anche delle al</w:t>
      </w:r>
      <w:r w:rsidR="0094212E">
        <w:rPr>
          <w:rFonts w:ascii="ArialMT" w:hAnsi="ArialMT" w:cs="ArialMT"/>
        </w:rPr>
        <w:t>tre attività effettuate nel 2015</w:t>
      </w:r>
      <w:r>
        <w:rPr>
          <w:rFonts w:ascii="ArialMT" w:hAnsi="ArialMT" w:cs="ArialMT"/>
        </w:rPr>
        <w:t xml:space="preserve"> su iniziativa di gruppi o persone:</w:t>
      </w:r>
      <w:r w:rsidR="00247C15">
        <w:rPr>
          <w:rFonts w:ascii="ArialMT" w:hAnsi="ArialMT" w:cs="ArialMT"/>
        </w:rPr>
        <w:t xml:space="preserve"> </w:t>
      </w:r>
    </w:p>
    <w:p w:rsidR="00FC7E23" w:rsidRPr="0094212E" w:rsidRDefault="00FC7E2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  <w:highlight w:val="yellow"/>
        </w:rPr>
      </w:pPr>
    </w:p>
    <w:p w:rsidR="00D407CB" w:rsidRPr="00C67406" w:rsidRDefault="00D407CB" w:rsidP="00D407C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 w:rsidRPr="00C67406">
        <w:rPr>
          <w:rFonts w:ascii="ArialMT" w:hAnsi="ArialMT" w:cs="ArialMT"/>
        </w:rPr>
        <w:t>- in collaborazione con l’Avis Provinciale sono state esposte lo</w:t>
      </w:r>
      <w:r w:rsidR="00DF2DDE" w:rsidRPr="00C67406">
        <w:rPr>
          <w:rFonts w:ascii="ArialMT" w:hAnsi="ArialMT" w:cs="ArialMT"/>
        </w:rPr>
        <w:t>candine sugli autobus cittadini</w:t>
      </w:r>
    </w:p>
    <w:p w:rsidR="00D407CB" w:rsidRPr="00C67406" w:rsidRDefault="00D407CB" w:rsidP="00D407C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247C15" w:rsidRPr="00C67406" w:rsidRDefault="00D407CB" w:rsidP="00D407C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 w:rsidRPr="00C67406">
        <w:rPr>
          <w:rFonts w:ascii="ArialMT" w:hAnsi="ArialMT" w:cs="ArialMT"/>
        </w:rPr>
        <w:t xml:space="preserve">- Il gruppo </w:t>
      </w:r>
      <w:proofErr w:type="spellStart"/>
      <w:r w:rsidRPr="00C67406">
        <w:rPr>
          <w:rFonts w:ascii="ArialMT" w:hAnsi="ArialMT" w:cs="ArialMT"/>
        </w:rPr>
        <w:t>telecom</w:t>
      </w:r>
      <w:proofErr w:type="spellEnd"/>
      <w:r w:rsidRPr="00C67406">
        <w:rPr>
          <w:rFonts w:ascii="ArialMT" w:hAnsi="ArialMT" w:cs="ArialMT"/>
        </w:rPr>
        <w:t xml:space="preserve"> con </w:t>
      </w:r>
      <w:proofErr w:type="spellStart"/>
      <w:r w:rsidRPr="00C67406">
        <w:rPr>
          <w:rFonts w:ascii="ArialMT" w:hAnsi="ArialMT" w:cs="ArialMT"/>
        </w:rPr>
        <w:t>Alatel</w:t>
      </w:r>
      <w:proofErr w:type="spellEnd"/>
      <w:r w:rsidRPr="00C67406">
        <w:rPr>
          <w:rFonts w:ascii="ArialMT" w:hAnsi="ArialMT" w:cs="ArialMT"/>
        </w:rPr>
        <w:t xml:space="preserve"> </w:t>
      </w:r>
      <w:r w:rsidR="007307F2" w:rsidRPr="00C67406">
        <w:rPr>
          <w:rFonts w:ascii="ArialMT" w:hAnsi="ArialMT" w:cs="ArialMT"/>
        </w:rPr>
        <w:t xml:space="preserve">ha organizzato la </w:t>
      </w:r>
      <w:r w:rsidRPr="00C67406">
        <w:rPr>
          <w:rFonts w:ascii="ArialMT" w:hAnsi="ArialMT" w:cs="ArialMT"/>
        </w:rPr>
        <w:t>commemorazione defunti e</w:t>
      </w:r>
      <w:r w:rsidR="007307F2" w:rsidRPr="00C67406">
        <w:rPr>
          <w:rFonts w:ascii="ArialMT" w:hAnsi="ArialMT" w:cs="ArialMT"/>
        </w:rPr>
        <w:t>d ha effettuato il</w:t>
      </w:r>
      <w:r w:rsidRPr="00C67406">
        <w:rPr>
          <w:rFonts w:ascii="ArialMT" w:hAnsi="ArialMT" w:cs="ArialMT"/>
        </w:rPr>
        <w:t xml:space="preserve"> mantenimento Link su </w:t>
      </w:r>
      <w:hyperlink r:id="rId7" w:history="1">
        <w:r w:rsidR="00247C15" w:rsidRPr="00C67406">
          <w:rPr>
            <w:rStyle w:val="Collegamentoipertestuale"/>
            <w:rFonts w:ascii="ArialMT" w:hAnsi="ArialMT" w:cs="ArialMT"/>
          </w:rPr>
          <w:t>www.telecombacheca.it</w:t>
        </w:r>
      </w:hyperlink>
    </w:p>
    <w:p w:rsidR="00D407CB" w:rsidRPr="00C67406" w:rsidRDefault="00D407CB" w:rsidP="00D407C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247C15" w:rsidRPr="00C67406" w:rsidRDefault="00D407CB" w:rsidP="00D407C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 w:rsidRPr="00C67406">
        <w:rPr>
          <w:rFonts w:ascii="ArialMT" w:hAnsi="ArialMT" w:cs="ArialMT"/>
        </w:rPr>
        <w:t>- Il gruppo A2A si è adoperato per la realizzazione di pubblicità dell’AVIS sugli autobus cittadini.</w:t>
      </w:r>
    </w:p>
    <w:p w:rsidR="001733DB" w:rsidRPr="00C67406" w:rsidRDefault="001733DB" w:rsidP="00B23C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1733DB" w:rsidRPr="00C67406" w:rsidRDefault="00B23C8E" w:rsidP="00B23C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 w:rsidRPr="00C67406">
        <w:rPr>
          <w:rFonts w:ascii="ArialMT" w:hAnsi="ArialMT" w:cs="ArialMT"/>
        </w:rPr>
        <w:t>-</w:t>
      </w:r>
      <w:r w:rsidR="001733DB" w:rsidRPr="00C67406">
        <w:rPr>
          <w:rFonts w:ascii="ArialMT" w:hAnsi="ArialMT" w:cs="ArialMT"/>
        </w:rPr>
        <w:t xml:space="preserve">Nel mese di Novembre con Croce Bianca commemorazione dei defunti al </w:t>
      </w:r>
      <w:proofErr w:type="spellStart"/>
      <w:r w:rsidR="001733DB" w:rsidRPr="00C67406">
        <w:rPr>
          <w:rFonts w:ascii="ArialMT" w:hAnsi="ArialMT" w:cs="ArialMT"/>
        </w:rPr>
        <w:t>Vantiniano</w:t>
      </w:r>
      <w:proofErr w:type="spellEnd"/>
    </w:p>
    <w:p w:rsidR="00D407CB" w:rsidRPr="00C67406" w:rsidRDefault="00D407CB" w:rsidP="00DF2DD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247C15" w:rsidRPr="00C67406" w:rsidRDefault="00D407CB" w:rsidP="00D407C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 w:rsidRPr="00C67406">
        <w:rPr>
          <w:rFonts w:ascii="ArialMT" w:hAnsi="ArialMT" w:cs="ArialMT"/>
        </w:rPr>
        <w:t xml:space="preserve">- Sono stati pubblicati sul </w:t>
      </w:r>
      <w:r w:rsidR="005C3003" w:rsidRPr="00C67406">
        <w:rPr>
          <w:rFonts w:ascii="ArialMT" w:hAnsi="ArialMT" w:cs="ArialMT"/>
        </w:rPr>
        <w:t>G</w:t>
      </w:r>
      <w:r w:rsidRPr="00C67406">
        <w:rPr>
          <w:rFonts w:ascii="ArialMT" w:hAnsi="ArialMT" w:cs="ArialMT"/>
        </w:rPr>
        <w:t xml:space="preserve">iornale di Brescia </w:t>
      </w:r>
      <w:r w:rsidR="005C3003" w:rsidRPr="00C67406">
        <w:rPr>
          <w:rFonts w:ascii="ArialMT" w:hAnsi="ArialMT" w:cs="ArialMT"/>
        </w:rPr>
        <w:t>i nominativi dei premiati all’Assemblea;</w:t>
      </w:r>
    </w:p>
    <w:p w:rsidR="005C3003" w:rsidRPr="00C67406" w:rsidRDefault="00D407CB" w:rsidP="00D407C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 w:rsidRPr="00C67406">
        <w:rPr>
          <w:rFonts w:ascii="ArialMT" w:hAnsi="ArialMT" w:cs="ArialMT"/>
        </w:rPr>
        <w:t xml:space="preserve"> </w:t>
      </w:r>
    </w:p>
    <w:p w:rsidR="00D407CB" w:rsidRPr="00C67406" w:rsidRDefault="005C3003" w:rsidP="00D407C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 w:rsidRPr="00C67406">
        <w:rPr>
          <w:rFonts w:ascii="ArialMT" w:hAnsi="ArialMT" w:cs="ArialMT"/>
        </w:rPr>
        <w:t xml:space="preserve">- </w:t>
      </w:r>
      <w:r w:rsidR="00D407CB" w:rsidRPr="00C67406">
        <w:rPr>
          <w:rFonts w:ascii="ArialMT" w:hAnsi="ArialMT" w:cs="ArialMT"/>
        </w:rPr>
        <w:t>Si ri</w:t>
      </w:r>
      <w:r w:rsidRPr="00C67406">
        <w:rPr>
          <w:rFonts w:ascii="ArialMT" w:hAnsi="ArialMT" w:cs="ArialMT"/>
        </w:rPr>
        <w:t>n</w:t>
      </w:r>
      <w:r w:rsidR="00D407CB" w:rsidRPr="00C67406">
        <w:rPr>
          <w:rFonts w:ascii="ArialMT" w:hAnsi="ArialMT" w:cs="ArialMT"/>
        </w:rPr>
        <w:t>graziano tutti i capigruppo x le iniziative realizzate nelle rispettive realtà</w:t>
      </w:r>
      <w:r w:rsidR="00B23C8E" w:rsidRPr="00C67406">
        <w:rPr>
          <w:rFonts w:ascii="ArialMT" w:hAnsi="ArialMT" w:cs="ArialMT"/>
        </w:rPr>
        <w:t xml:space="preserve">. </w:t>
      </w:r>
      <w:r w:rsidRPr="00C67406">
        <w:rPr>
          <w:rFonts w:ascii="ArialMT" w:hAnsi="ArialMT" w:cs="ArialMT"/>
        </w:rPr>
        <w:t>I</w:t>
      </w:r>
      <w:r w:rsidR="00D407CB" w:rsidRPr="00C67406">
        <w:rPr>
          <w:rFonts w:ascii="ArialMT" w:hAnsi="ArialMT" w:cs="ArialMT"/>
        </w:rPr>
        <w:t xml:space="preserve">n particolar modo </w:t>
      </w:r>
      <w:r w:rsidR="00B23C8E" w:rsidRPr="00C67406">
        <w:rPr>
          <w:rFonts w:ascii="ArialMT" w:hAnsi="ArialMT" w:cs="ArialMT"/>
        </w:rPr>
        <w:t xml:space="preserve">inoltre </w:t>
      </w:r>
      <w:r w:rsidR="00D407CB" w:rsidRPr="00C67406">
        <w:rPr>
          <w:rFonts w:ascii="ArialMT" w:hAnsi="ArialMT" w:cs="ArialMT"/>
        </w:rPr>
        <w:t xml:space="preserve">ringraziamo i volontari </w:t>
      </w:r>
      <w:r w:rsidRPr="00C67406">
        <w:rPr>
          <w:rFonts w:ascii="ArialMT" w:hAnsi="ArialMT" w:cs="ArialMT"/>
        </w:rPr>
        <w:t xml:space="preserve">Sergio Ghirardi e Enrico </w:t>
      </w:r>
      <w:proofErr w:type="spellStart"/>
      <w:r w:rsidRPr="00C67406">
        <w:rPr>
          <w:rFonts w:ascii="ArialMT" w:hAnsi="ArialMT" w:cs="ArialMT"/>
        </w:rPr>
        <w:t>Sbaraini</w:t>
      </w:r>
      <w:proofErr w:type="spellEnd"/>
      <w:r w:rsidRPr="00C67406">
        <w:rPr>
          <w:rFonts w:ascii="ArialMT" w:hAnsi="ArialMT" w:cs="ArialMT"/>
        </w:rPr>
        <w:t xml:space="preserve"> per il pre</w:t>
      </w:r>
      <w:r w:rsidR="00D407CB" w:rsidRPr="00C67406">
        <w:rPr>
          <w:rFonts w:ascii="ArialMT" w:hAnsi="ArialMT" w:cs="ArialMT"/>
        </w:rPr>
        <w:t>zioso contributo alla gestione dell’archivio cartaceo</w:t>
      </w:r>
      <w:r w:rsidR="00B23C8E" w:rsidRPr="00C67406">
        <w:rPr>
          <w:rFonts w:ascii="ArialMT" w:hAnsi="ArialMT" w:cs="ArialMT"/>
        </w:rPr>
        <w:t>.</w:t>
      </w:r>
    </w:p>
    <w:p w:rsidR="00B23C8E" w:rsidRPr="00C67406" w:rsidRDefault="00B23C8E" w:rsidP="00D407C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E80354" w:rsidRDefault="005C3003" w:rsidP="005C300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 w:rsidRPr="00C67406">
        <w:rPr>
          <w:rFonts w:ascii="ArialMT" w:hAnsi="ArialMT" w:cs="ArialMT"/>
        </w:rPr>
        <w:t>- Un grazie anche ai volontari che lavorano al ristoro presso il Centro di raccolta.</w:t>
      </w:r>
    </w:p>
    <w:p w:rsidR="00C67406" w:rsidRDefault="00C67406" w:rsidP="005C300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E80354" w:rsidRDefault="00E8035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E80354" w:rsidRDefault="00E8035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Signore e Signori soci dell’Avis</w:t>
      </w:r>
    </w:p>
    <w:p w:rsidR="0094212E" w:rsidRDefault="0094212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All’ordine del giorno dell’Assemblea vi è un punto riguardante il Codice Etico che vi chiediamo di approvare. E’ un documento predisposto dall’Avis Regionale Lombardia e che mira a far sì che tutti i soggetti coinvolti nelle attività dell’Avis si attengano a comportamenti corretti e virtuosi.</w:t>
      </w:r>
    </w:p>
    <w:p w:rsidR="0094212E" w:rsidRDefault="0094212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Non essendo l’Avis Comunale di Brescia gestore di un centro </w:t>
      </w:r>
      <w:r w:rsidR="00C67406">
        <w:rPr>
          <w:rFonts w:ascii="ArialMT" w:hAnsi="ArialMT" w:cs="ArialMT"/>
        </w:rPr>
        <w:t>di raccolta</w:t>
      </w:r>
      <w:r>
        <w:rPr>
          <w:rFonts w:ascii="ArialMT" w:hAnsi="ArialMT" w:cs="ArialMT"/>
        </w:rPr>
        <w:t xml:space="preserve"> il vostro Consiglio ha optato per non istituire un organismo di Vigilanza (ODV) ai sensi della legge 231/2001 raccomandato per coloro che esercitano l’attività di raccolta del sangue.</w:t>
      </w:r>
    </w:p>
    <w:p w:rsidR="0043092A" w:rsidRDefault="0043092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 w:rsidRPr="007307F2">
        <w:rPr>
          <w:rFonts w:ascii="ArialMT" w:hAnsi="ArialMT" w:cs="ArialMT"/>
        </w:rPr>
        <w:t xml:space="preserve">  </w:t>
      </w:r>
      <w:r w:rsidR="00E80354">
        <w:rPr>
          <w:rFonts w:ascii="ArialMT" w:hAnsi="ArialMT" w:cs="ArialMT"/>
        </w:rPr>
        <w:t xml:space="preserve">                </w:t>
      </w:r>
      <w:r>
        <w:rPr>
          <w:rFonts w:ascii="ArialMT" w:hAnsi="ArialMT" w:cs="ArialMT"/>
        </w:rPr>
        <w:t xml:space="preserve">                                            </w:t>
      </w:r>
    </w:p>
    <w:p w:rsidR="0043092A" w:rsidRDefault="0043092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p w:rsidR="00E80354" w:rsidRDefault="0043092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                                       Il Consiglio Direttivo</w:t>
      </w:r>
      <w:r w:rsidR="00E80354">
        <w:rPr>
          <w:rFonts w:ascii="ArialMT" w:hAnsi="ArialMT" w:cs="ArialMT"/>
        </w:rPr>
        <w:t xml:space="preserve">                                                                    </w:t>
      </w:r>
    </w:p>
    <w:p w:rsidR="00E80354" w:rsidRDefault="00E8035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MT" w:hAnsi="ArialMT" w:cs="ArialMT"/>
        </w:rPr>
      </w:pPr>
    </w:p>
    <w:sectPr w:rsidR="00E80354" w:rsidSect="00EC54F0">
      <w:pgSz w:w="11905" w:h="16837"/>
      <w:pgMar w:top="1276" w:right="1842" w:bottom="360" w:left="101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4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hybridMultilevel"/>
    <w:tmpl w:val="00000003"/>
    <w:lvl w:ilvl="0" w:tplc="000000C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2A21D1C"/>
    <w:multiLevelType w:val="hybridMultilevel"/>
    <w:tmpl w:val="EF343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73D7D"/>
    <w:multiLevelType w:val="hybridMultilevel"/>
    <w:tmpl w:val="A7EA454A"/>
    <w:lvl w:ilvl="0" w:tplc="BB007088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82E9D"/>
    <w:multiLevelType w:val="hybridMultilevel"/>
    <w:tmpl w:val="F9AE1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43107"/>
    <w:multiLevelType w:val="hybridMultilevel"/>
    <w:tmpl w:val="78280C08"/>
    <w:lvl w:ilvl="0" w:tplc="2B166468">
      <w:numFmt w:val="bullet"/>
      <w:lvlText w:val="-"/>
      <w:lvlJc w:val="left"/>
      <w:pPr>
        <w:ind w:left="720" w:hanging="360"/>
      </w:pPr>
      <w:rPr>
        <w:rFonts w:ascii="ArialMT" w:eastAsiaTheme="minorEastAsia" w:hAnsi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1BDF"/>
    <w:rsid w:val="00006990"/>
    <w:rsid w:val="00021407"/>
    <w:rsid w:val="0008718A"/>
    <w:rsid w:val="000E04FA"/>
    <w:rsid w:val="000F6A08"/>
    <w:rsid w:val="00125D84"/>
    <w:rsid w:val="00135A4A"/>
    <w:rsid w:val="00167A10"/>
    <w:rsid w:val="001733DB"/>
    <w:rsid w:val="00236B23"/>
    <w:rsid w:val="00240EEC"/>
    <w:rsid w:val="00247C15"/>
    <w:rsid w:val="00252A8E"/>
    <w:rsid w:val="0027110E"/>
    <w:rsid w:val="002B3BF9"/>
    <w:rsid w:val="002E51C7"/>
    <w:rsid w:val="00311654"/>
    <w:rsid w:val="003B791C"/>
    <w:rsid w:val="003C04F4"/>
    <w:rsid w:val="004125A9"/>
    <w:rsid w:val="0043092A"/>
    <w:rsid w:val="00443257"/>
    <w:rsid w:val="004551EB"/>
    <w:rsid w:val="004903F1"/>
    <w:rsid w:val="0051104A"/>
    <w:rsid w:val="005322AE"/>
    <w:rsid w:val="0054729B"/>
    <w:rsid w:val="00585304"/>
    <w:rsid w:val="005A413A"/>
    <w:rsid w:val="005A63CA"/>
    <w:rsid w:val="005C3003"/>
    <w:rsid w:val="005F296E"/>
    <w:rsid w:val="00621BDF"/>
    <w:rsid w:val="00655B3C"/>
    <w:rsid w:val="006E3DE1"/>
    <w:rsid w:val="00722D95"/>
    <w:rsid w:val="00724B75"/>
    <w:rsid w:val="007307F2"/>
    <w:rsid w:val="00747228"/>
    <w:rsid w:val="00747B2E"/>
    <w:rsid w:val="007831FE"/>
    <w:rsid w:val="007C2A4C"/>
    <w:rsid w:val="008232FC"/>
    <w:rsid w:val="00851BFB"/>
    <w:rsid w:val="008718C5"/>
    <w:rsid w:val="008746ED"/>
    <w:rsid w:val="008C592A"/>
    <w:rsid w:val="008C5AB1"/>
    <w:rsid w:val="0094212E"/>
    <w:rsid w:val="00980006"/>
    <w:rsid w:val="0098701E"/>
    <w:rsid w:val="009B2332"/>
    <w:rsid w:val="009D3285"/>
    <w:rsid w:val="009D3628"/>
    <w:rsid w:val="009D381B"/>
    <w:rsid w:val="009D546D"/>
    <w:rsid w:val="00A112BA"/>
    <w:rsid w:val="00A238EF"/>
    <w:rsid w:val="00B23C8E"/>
    <w:rsid w:val="00B81C3D"/>
    <w:rsid w:val="00BD2FFB"/>
    <w:rsid w:val="00C2318B"/>
    <w:rsid w:val="00C67406"/>
    <w:rsid w:val="00CE71FA"/>
    <w:rsid w:val="00D407CB"/>
    <w:rsid w:val="00D5220F"/>
    <w:rsid w:val="00D71B81"/>
    <w:rsid w:val="00D767DE"/>
    <w:rsid w:val="00D900AC"/>
    <w:rsid w:val="00DF2DDE"/>
    <w:rsid w:val="00DF72A9"/>
    <w:rsid w:val="00E36961"/>
    <w:rsid w:val="00E630BF"/>
    <w:rsid w:val="00E80354"/>
    <w:rsid w:val="00E8617A"/>
    <w:rsid w:val="00EC54F0"/>
    <w:rsid w:val="00F23056"/>
    <w:rsid w:val="00F76A09"/>
    <w:rsid w:val="00FC7E23"/>
    <w:rsid w:val="00FD4A8F"/>
    <w:rsid w:val="00FF0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1FA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4">
    <w:name w:val="s4"/>
    <w:basedOn w:val="Normale"/>
    <w:rsid w:val="008746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Carpredefinitoparagrafo"/>
    <w:rsid w:val="008746ED"/>
    <w:rPr>
      <w:rFonts w:cs="Times New Roman"/>
    </w:rPr>
  </w:style>
  <w:style w:type="paragraph" w:customStyle="1" w:styleId="Standard">
    <w:name w:val="Standard"/>
    <w:rsid w:val="00D407CB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semiHidden/>
    <w:unhideWhenUsed/>
    <w:rsid w:val="00D407C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C0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lecombache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olaonli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AvisCom</cp:lastModifiedBy>
  <cp:revision>11</cp:revision>
  <cp:lastPrinted>2016-02-12T11:36:00Z</cp:lastPrinted>
  <dcterms:created xsi:type="dcterms:W3CDTF">2016-01-26T14:04:00Z</dcterms:created>
  <dcterms:modified xsi:type="dcterms:W3CDTF">2016-02-12T11:36:00Z</dcterms:modified>
</cp:coreProperties>
</file>